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1297C" w14:textId="650D700C" w:rsidR="000F2321" w:rsidRPr="00215D22" w:rsidRDefault="000F2321" w:rsidP="000F2321">
      <w:pPr>
        <w:rPr>
          <w:rFonts w:cs="Times New Roman"/>
        </w:rPr>
      </w:pPr>
    </w:p>
    <w:p w14:paraId="7A117EAB" w14:textId="77777777" w:rsidR="00E64F22" w:rsidRDefault="00E64F22" w:rsidP="000F2321">
      <w:pPr>
        <w:rPr>
          <w:rFonts w:cs="Times New Roman"/>
        </w:rPr>
      </w:pPr>
    </w:p>
    <w:p w14:paraId="0C355372" w14:textId="2619AA61" w:rsidR="00E64F22" w:rsidRDefault="00586CD5" w:rsidP="00E64F22">
      <w:pPr>
        <w:rPr>
          <w:rFonts w:cs="Times New Roman"/>
          <w:b/>
        </w:rPr>
      </w:pPr>
      <w:r>
        <w:rPr>
          <w:rFonts w:cs="Times New Roman"/>
          <w:b/>
        </w:rPr>
        <w:t>M</w:t>
      </w:r>
      <w:r w:rsidRPr="00586CD5">
        <w:rPr>
          <w:rFonts w:cs="Times New Roman"/>
          <w:b/>
        </w:rPr>
        <w:t>ā</w:t>
      </w:r>
      <w:r w:rsidR="00E64F22" w:rsidRPr="00F803EA">
        <w:rPr>
          <w:rFonts w:cs="Times New Roman"/>
          <w:b/>
        </w:rPr>
        <w:t>ori indigeneity and the ontological turn in ethnography</w:t>
      </w:r>
    </w:p>
    <w:p w14:paraId="4F905F30" w14:textId="70A0A4AD" w:rsidR="00215D22" w:rsidRDefault="00215D22" w:rsidP="00E64F22">
      <w:pPr>
        <w:rPr>
          <w:rFonts w:cs="Times New Roman"/>
          <w:b/>
        </w:rPr>
      </w:pPr>
      <w:r>
        <w:rPr>
          <w:rFonts w:cs="Times New Roman"/>
        </w:rPr>
        <w:t xml:space="preserve"> (author info to accompany blinded copy)</w:t>
      </w:r>
    </w:p>
    <w:p w14:paraId="74CEF07D" w14:textId="77777777" w:rsidR="00E64F22" w:rsidRDefault="00E64F22" w:rsidP="000F2321">
      <w:pPr>
        <w:rPr>
          <w:rFonts w:cs="Times New Roman"/>
        </w:rPr>
      </w:pPr>
    </w:p>
    <w:p w14:paraId="32585BBF" w14:textId="48B38A5B" w:rsidR="00586CD5" w:rsidRDefault="00586CD5" w:rsidP="000F2321">
      <w:pPr>
        <w:rPr>
          <w:rFonts w:cs="Times New Roman"/>
        </w:rPr>
      </w:pPr>
      <w:r>
        <w:rPr>
          <w:rFonts w:cs="Times New Roman"/>
        </w:rPr>
        <w:t>Steven Webster</w:t>
      </w:r>
    </w:p>
    <w:p w14:paraId="02C48874" w14:textId="78243C57" w:rsidR="00586CD5" w:rsidRDefault="00586CD5" w:rsidP="000F2321">
      <w:pPr>
        <w:rPr>
          <w:rFonts w:cs="Times New Roman"/>
        </w:rPr>
      </w:pPr>
      <w:r>
        <w:rPr>
          <w:rFonts w:cs="Times New Roman"/>
        </w:rPr>
        <w:t>Honorary Research Fellow, Social Anthropology</w:t>
      </w:r>
    </w:p>
    <w:p w14:paraId="2ACF9217" w14:textId="212BDA75" w:rsidR="00586CD5" w:rsidRDefault="00586CD5" w:rsidP="000F2321">
      <w:pPr>
        <w:rPr>
          <w:rFonts w:cs="Times New Roman"/>
        </w:rPr>
      </w:pPr>
      <w:r>
        <w:rPr>
          <w:rFonts w:cs="Times New Roman"/>
        </w:rPr>
        <w:t>The University of Auckland</w:t>
      </w:r>
    </w:p>
    <w:p w14:paraId="7FC49EC5" w14:textId="350BF536" w:rsidR="009A6370" w:rsidRPr="000F2321" w:rsidRDefault="009A6370" w:rsidP="000F2321">
      <w:pPr>
        <w:rPr>
          <w:rFonts w:cs="Times New Roman"/>
        </w:rPr>
      </w:pPr>
      <w:r>
        <w:rPr>
          <w:rFonts w:cs="Times New Roman"/>
        </w:rPr>
        <w:t>June 2018</w:t>
      </w:r>
    </w:p>
    <w:p w14:paraId="41ECCE77" w14:textId="77777777" w:rsidR="000F2321" w:rsidRDefault="000F2321" w:rsidP="000F2321">
      <w:pPr>
        <w:rPr>
          <w:rFonts w:cs="Times New Roman"/>
          <w:i/>
        </w:rPr>
      </w:pPr>
    </w:p>
    <w:p w14:paraId="34B98A2A" w14:textId="16117725" w:rsidR="000F2321" w:rsidRPr="00052B72" w:rsidRDefault="000F2321" w:rsidP="000F2321">
      <w:pPr>
        <w:rPr>
          <w:rFonts w:cs="Times New Roman"/>
        </w:rPr>
      </w:pPr>
      <w:r w:rsidRPr="00052B72">
        <w:rPr>
          <w:rFonts w:cs="Times New Roman"/>
        </w:rPr>
        <w:t xml:space="preserve">&lt;Note to </w:t>
      </w:r>
      <w:r w:rsidR="00C27C41" w:rsidRPr="00052B72">
        <w:rPr>
          <w:rFonts w:cs="Times New Roman"/>
          <w:u w:val="single"/>
        </w:rPr>
        <w:t>S</w:t>
      </w:r>
      <w:r w:rsidR="00883BC6" w:rsidRPr="00052B72">
        <w:rPr>
          <w:rFonts w:cs="Times New Roman"/>
          <w:u w:val="single"/>
        </w:rPr>
        <w:t>ites</w:t>
      </w:r>
      <w:r w:rsidR="00C27C41" w:rsidRPr="00052B72">
        <w:rPr>
          <w:rFonts w:cs="Times New Roman"/>
        </w:rPr>
        <w:t xml:space="preserve"> </w:t>
      </w:r>
      <w:r w:rsidRPr="00052B72">
        <w:rPr>
          <w:rFonts w:cs="Times New Roman"/>
        </w:rPr>
        <w:t>editor:</w:t>
      </w:r>
    </w:p>
    <w:p w14:paraId="1FDE7293" w14:textId="239BA122" w:rsidR="000F2321" w:rsidRPr="00052B72" w:rsidRDefault="00C27C41" w:rsidP="000F2321">
      <w:pPr>
        <w:rPr>
          <w:rFonts w:cs="Times New Roman"/>
        </w:rPr>
      </w:pPr>
      <w:r w:rsidRPr="00052B72">
        <w:rPr>
          <w:rFonts w:cs="Times New Roman"/>
        </w:rPr>
        <w:t xml:space="preserve">Below is information removed from the accompanying blinded copy of my essay. </w:t>
      </w:r>
      <w:r w:rsidR="000F2321" w:rsidRPr="00052B72">
        <w:rPr>
          <w:rFonts w:cs="Times New Roman"/>
        </w:rPr>
        <w:t>In accord with your double-blind policy, in addition to citing myself</w:t>
      </w:r>
      <w:r w:rsidRPr="00052B72">
        <w:rPr>
          <w:rFonts w:cs="Times New Roman"/>
        </w:rPr>
        <w:t xml:space="preserve"> only as (Author 1990 etc.)</w:t>
      </w:r>
      <w:r w:rsidR="00410E18" w:rsidRPr="00052B72">
        <w:rPr>
          <w:rFonts w:cs="Times New Roman"/>
        </w:rPr>
        <w:t xml:space="preserve"> in the blinded copy,</w:t>
      </w:r>
      <w:r w:rsidRPr="00052B72">
        <w:rPr>
          <w:rFonts w:cs="Times New Roman"/>
        </w:rPr>
        <w:t xml:space="preserve"> here I have also separated</w:t>
      </w:r>
      <w:r w:rsidR="00410E18" w:rsidRPr="00052B72">
        <w:rPr>
          <w:rFonts w:cs="Times New Roman"/>
        </w:rPr>
        <w:t xml:space="preserve"> references to my own publications</w:t>
      </w:r>
      <w:r w:rsidR="000F2321" w:rsidRPr="00052B72">
        <w:rPr>
          <w:rFonts w:cs="Times New Roman"/>
        </w:rPr>
        <w:t xml:space="preserve"> </w:t>
      </w:r>
      <w:r w:rsidR="00410E18" w:rsidRPr="00052B72">
        <w:rPr>
          <w:rFonts w:cs="Times New Roman"/>
        </w:rPr>
        <w:t>and added a bio note below</w:t>
      </w:r>
      <w:r w:rsidR="000F2321" w:rsidRPr="00052B72">
        <w:rPr>
          <w:rFonts w:cs="Times New Roman"/>
        </w:rPr>
        <w:t xml:space="preserve">. I hope this suffices. </w:t>
      </w:r>
    </w:p>
    <w:p w14:paraId="2A3B244F" w14:textId="77777777" w:rsidR="000F2321" w:rsidRPr="00052B72" w:rsidRDefault="000F2321" w:rsidP="000F2321">
      <w:pPr>
        <w:rPr>
          <w:rFonts w:cs="Times New Roman"/>
        </w:rPr>
      </w:pPr>
      <w:r w:rsidRPr="00052B72">
        <w:rPr>
          <w:rFonts w:cs="Times New Roman"/>
        </w:rPr>
        <w:t xml:space="preserve">  </w:t>
      </w:r>
    </w:p>
    <w:p w14:paraId="39ECB1A8" w14:textId="0456EE68" w:rsidR="000F2321" w:rsidRPr="00052B72" w:rsidRDefault="00883BC6" w:rsidP="000F2321">
      <w:pPr>
        <w:rPr>
          <w:rFonts w:cs="Times New Roman"/>
        </w:rPr>
      </w:pPr>
      <w:r w:rsidRPr="00052B72">
        <w:rPr>
          <w:rFonts w:cs="Times New Roman"/>
        </w:rPr>
        <w:t xml:space="preserve">I have left the manuscript in single-spacing to avoid confusing myself!  </w:t>
      </w:r>
      <w:r w:rsidR="000F2321" w:rsidRPr="00052B72">
        <w:rPr>
          <w:rFonts w:cs="Times New Roman"/>
        </w:rPr>
        <w:t>Otherwise I</w:t>
      </w:r>
      <w:r w:rsidR="00410E18" w:rsidRPr="00052B72">
        <w:rPr>
          <w:rFonts w:cs="Times New Roman"/>
        </w:rPr>
        <w:t xml:space="preserve"> hope I have followed your </w:t>
      </w:r>
      <w:r w:rsidRPr="00052B72">
        <w:rPr>
          <w:rFonts w:cs="Times New Roman"/>
        </w:rPr>
        <w:t>submission</w:t>
      </w:r>
      <w:r w:rsidR="000F2321" w:rsidRPr="00052B72">
        <w:rPr>
          <w:rFonts w:cs="Times New Roman"/>
        </w:rPr>
        <w:t xml:space="preserve"> guidelines carefully; please let me know if anything is amiss.!</w:t>
      </w:r>
    </w:p>
    <w:p w14:paraId="48685465" w14:textId="77777777" w:rsidR="000F2321" w:rsidRPr="00052B72" w:rsidRDefault="000F2321" w:rsidP="000F2321">
      <w:pPr>
        <w:rPr>
          <w:rFonts w:cs="Times New Roman"/>
        </w:rPr>
      </w:pPr>
    </w:p>
    <w:p w14:paraId="2E9948EB" w14:textId="5E93B5DB" w:rsidR="00B0540E" w:rsidRPr="00052B72" w:rsidRDefault="002E50D7" w:rsidP="000F2321">
      <w:pPr>
        <w:rPr>
          <w:rFonts w:cs="Times New Roman"/>
        </w:rPr>
      </w:pPr>
      <w:r w:rsidRPr="00052B72">
        <w:rPr>
          <w:rFonts w:cs="Times New Roman"/>
        </w:rPr>
        <w:t xml:space="preserve"> F</w:t>
      </w:r>
      <w:r w:rsidR="00B0540E" w:rsidRPr="00052B72">
        <w:rPr>
          <w:rFonts w:cs="Times New Roman"/>
        </w:rPr>
        <w:t>or the blind-review process</w:t>
      </w:r>
      <w:r w:rsidRPr="00052B72">
        <w:rPr>
          <w:rFonts w:cs="Times New Roman"/>
        </w:rPr>
        <w:t xml:space="preserve"> you might also consider</w:t>
      </w:r>
      <w:r w:rsidR="00B0540E" w:rsidRPr="00052B72">
        <w:rPr>
          <w:rFonts w:cs="Times New Roman"/>
        </w:rPr>
        <w:t xml:space="preserve"> that the following information be separated from the version to be sent out to reviewers, and later restored</w:t>
      </w:r>
      <w:r w:rsidRPr="00052B72">
        <w:rPr>
          <w:rFonts w:cs="Times New Roman"/>
        </w:rPr>
        <w:t xml:space="preserve"> if this submission is accepted: (i)</w:t>
      </w:r>
      <w:r w:rsidR="00B0540E" w:rsidRPr="00052B72">
        <w:rPr>
          <w:rFonts w:cs="Times New Roman"/>
        </w:rPr>
        <w:t xml:space="preserve"> the parenthesis "(including mine)" </w:t>
      </w:r>
      <w:r w:rsidR="00052B72">
        <w:rPr>
          <w:rFonts w:cs="Times New Roman"/>
        </w:rPr>
        <w:t>from the third whole</w:t>
      </w:r>
      <w:r w:rsidR="00883BC6" w:rsidRPr="00052B72">
        <w:rPr>
          <w:rFonts w:cs="Times New Roman"/>
        </w:rPr>
        <w:t xml:space="preserve"> paragraph on p.13</w:t>
      </w:r>
      <w:r w:rsidR="00B0540E" w:rsidRPr="00052B72">
        <w:rPr>
          <w:rFonts w:cs="Times New Roman"/>
        </w:rPr>
        <w:t xml:space="preserve"> in the version sent out to reviewers, but it should be re-inserte</w:t>
      </w:r>
      <w:r w:rsidRPr="00052B72">
        <w:rPr>
          <w:rFonts w:cs="Times New Roman"/>
        </w:rPr>
        <w:t>d if the submission is accepted; (ii) l</w:t>
      </w:r>
      <w:r w:rsidR="00B0540E" w:rsidRPr="00052B72">
        <w:rPr>
          <w:rFonts w:cs="Times New Roman"/>
        </w:rPr>
        <w:t>ikewise with the phrase "</w:t>
      </w:r>
      <w:r w:rsidR="00052B72" w:rsidRPr="00052B72">
        <w:rPr>
          <w:rFonts w:cs="Times New Roman"/>
        </w:rPr>
        <w:t>Against these scholars (I am one of the three cited)....</w:t>
      </w:r>
      <w:r w:rsidR="00052B72">
        <w:rPr>
          <w:rFonts w:cs="Times New Roman"/>
        </w:rPr>
        <w:t>" in third</w:t>
      </w:r>
      <w:r w:rsidR="00052B72" w:rsidRPr="00052B72">
        <w:rPr>
          <w:rFonts w:cs="Times New Roman"/>
        </w:rPr>
        <w:t xml:space="preserve"> paragraph of p.14</w:t>
      </w:r>
      <w:r w:rsidRPr="00052B72">
        <w:rPr>
          <w:rFonts w:cs="Times New Roman"/>
        </w:rPr>
        <w:t>; (iii)</w:t>
      </w:r>
      <w:r w:rsidR="00B0540E" w:rsidRPr="00052B72">
        <w:rPr>
          <w:rFonts w:cs="Times New Roman"/>
        </w:rPr>
        <w:t xml:space="preserve">I hope that the </w:t>
      </w:r>
      <w:r w:rsidR="001E54E3">
        <w:rPr>
          <w:rFonts w:cs="Times New Roman"/>
        </w:rPr>
        <w:t xml:space="preserve">first </w:t>
      </w:r>
      <w:r w:rsidR="00B0540E" w:rsidRPr="00052B72">
        <w:rPr>
          <w:rFonts w:cs="Times New Roman"/>
        </w:rPr>
        <w:t xml:space="preserve">paragraph on p.12 regarding "my own research" will not be easily identified as referring to me, insofar as the citation in it merely cites the anonymous author. </w:t>
      </w:r>
    </w:p>
    <w:p w14:paraId="498F3CCE" w14:textId="77777777" w:rsidR="00B0540E" w:rsidRPr="00052B72" w:rsidRDefault="00B0540E" w:rsidP="000F2321">
      <w:pPr>
        <w:rPr>
          <w:rFonts w:cs="Times New Roman"/>
        </w:rPr>
      </w:pPr>
    </w:p>
    <w:p w14:paraId="4CCFA1E3" w14:textId="77777777" w:rsidR="009A6370" w:rsidRPr="00052B72" w:rsidRDefault="000F2321" w:rsidP="000F2321">
      <w:pPr>
        <w:rPr>
          <w:rFonts w:cs="Times New Roman"/>
        </w:rPr>
      </w:pPr>
      <w:r w:rsidRPr="00052B72">
        <w:rPr>
          <w:rFonts w:cs="Times New Roman"/>
        </w:rPr>
        <w:t>cheers,</w:t>
      </w:r>
    </w:p>
    <w:p w14:paraId="27F7EF33" w14:textId="2E6C98F7" w:rsidR="000F2321" w:rsidRDefault="009A6370" w:rsidP="000F2321">
      <w:pPr>
        <w:rPr>
          <w:rFonts w:cs="Times New Roman"/>
          <w:i/>
        </w:rPr>
      </w:pPr>
      <w:r w:rsidRPr="00052B72">
        <w:rPr>
          <w:rFonts w:cs="Times New Roman"/>
        </w:rPr>
        <w:t>Steven Webster&gt;</w:t>
      </w:r>
      <w:r w:rsidR="000F2321" w:rsidRPr="00052B72">
        <w:rPr>
          <w:rFonts w:cs="Times New Roman"/>
        </w:rPr>
        <w:t xml:space="preserve"> </w:t>
      </w:r>
    </w:p>
    <w:p w14:paraId="39056457" w14:textId="74BE0AC4" w:rsidR="000F2321" w:rsidRDefault="000F2321" w:rsidP="000F2321">
      <w:pPr>
        <w:rPr>
          <w:rFonts w:cs="Times New Roman"/>
          <w:i/>
        </w:rPr>
      </w:pPr>
    </w:p>
    <w:p w14:paraId="1EE732F3" w14:textId="77777777" w:rsidR="000F2321" w:rsidRPr="00A52AA8" w:rsidRDefault="000F2321" w:rsidP="000F2321">
      <w:pPr>
        <w:rPr>
          <w:rFonts w:cs="Times New Roman"/>
          <w:i/>
        </w:rPr>
      </w:pPr>
    </w:p>
    <w:p w14:paraId="269A69D9" w14:textId="77777777" w:rsidR="000F2321" w:rsidRPr="00A52AA8" w:rsidRDefault="000F2321" w:rsidP="000F2321">
      <w:pPr>
        <w:rPr>
          <w:rFonts w:cs="Times New Roman"/>
          <w:u w:val="single"/>
        </w:rPr>
      </w:pPr>
    </w:p>
    <w:p w14:paraId="6882F54F" w14:textId="6B65BA14" w:rsidR="000F2321" w:rsidRPr="002E50D7" w:rsidRDefault="000F2321" w:rsidP="002E50D7">
      <w:pPr>
        <w:rPr>
          <w:rFonts w:cs="Times New Roman"/>
          <w:i/>
        </w:rPr>
      </w:pPr>
      <w:r>
        <w:rPr>
          <w:rFonts w:cs="Times New Roman"/>
        </w:rPr>
        <w:t>Webster</w:t>
      </w:r>
      <w:r w:rsidR="003B6470">
        <w:rPr>
          <w:rFonts w:cs="Times New Roman"/>
        </w:rPr>
        <w:t xml:space="preserve">, </w:t>
      </w:r>
      <w:r>
        <w:rPr>
          <w:rFonts w:cs="Times New Roman"/>
        </w:rPr>
        <w:t>S</w:t>
      </w:r>
      <w:r w:rsidR="003B6470">
        <w:rPr>
          <w:rFonts w:cs="Times New Roman"/>
        </w:rPr>
        <w:t>teven. 1986.</w:t>
      </w:r>
      <w:r w:rsidRPr="00F41207">
        <w:rPr>
          <w:rFonts w:cs="Times New Roman"/>
        </w:rPr>
        <w:t xml:space="preserve"> </w:t>
      </w:r>
      <w:r w:rsidR="001F6169">
        <w:rPr>
          <w:rFonts w:cs="Times New Roman"/>
        </w:rPr>
        <w:t>'</w:t>
      </w:r>
      <w:r w:rsidRPr="00F41207">
        <w:rPr>
          <w:rFonts w:cs="Times New Roman"/>
          <w:spacing w:val="-3"/>
          <w:lang w:val="en-GB"/>
        </w:rPr>
        <w:t>Realism and reificati</w:t>
      </w:r>
      <w:r>
        <w:rPr>
          <w:rFonts w:cs="Times New Roman"/>
          <w:spacing w:val="-3"/>
          <w:lang w:val="en-GB"/>
        </w:rPr>
        <w:t>on in the ethnographic genre</w:t>
      </w:r>
      <w:r w:rsidR="001F6169">
        <w:rPr>
          <w:rFonts w:cs="Times New Roman"/>
          <w:spacing w:val="-3"/>
          <w:lang w:val="en-GB"/>
        </w:rPr>
        <w:t>'</w:t>
      </w:r>
      <w:r>
        <w:rPr>
          <w:rFonts w:cs="Times New Roman"/>
          <w:spacing w:val="-3"/>
          <w:lang w:val="en-GB"/>
        </w:rPr>
        <w:t>.</w:t>
      </w:r>
      <w:r w:rsidRPr="00F41207">
        <w:rPr>
          <w:rFonts w:cs="Times New Roman"/>
          <w:spacing w:val="-3"/>
          <w:lang w:val="en-GB"/>
        </w:rPr>
        <w:t xml:space="preserve"> </w:t>
      </w:r>
      <w:r w:rsidRPr="001F6169">
        <w:rPr>
          <w:rFonts w:cs="Times New Roman"/>
          <w:spacing w:val="-3"/>
          <w:lang w:val="en-GB"/>
        </w:rPr>
        <w:t>Critique of Anthropology</w:t>
      </w:r>
      <w:r w:rsidRPr="00F41207">
        <w:rPr>
          <w:rFonts w:cs="Times New Roman"/>
          <w:i/>
          <w:spacing w:val="-3"/>
          <w:lang w:val="en-GB"/>
        </w:rPr>
        <w:t xml:space="preserve"> </w:t>
      </w:r>
      <w:r>
        <w:rPr>
          <w:rFonts w:cs="Times New Roman"/>
          <w:spacing w:val="-3"/>
          <w:lang w:val="en-GB"/>
        </w:rPr>
        <w:t>6</w:t>
      </w:r>
      <w:r w:rsidR="001F6169">
        <w:rPr>
          <w:rFonts w:cs="Times New Roman"/>
          <w:spacing w:val="-3"/>
          <w:lang w:val="en-GB"/>
        </w:rPr>
        <w:t xml:space="preserve"> </w:t>
      </w:r>
      <w:r>
        <w:rPr>
          <w:rFonts w:cs="Times New Roman"/>
          <w:spacing w:val="-3"/>
          <w:lang w:val="en-GB"/>
        </w:rPr>
        <w:t>(</w:t>
      </w:r>
      <w:r w:rsidRPr="00F41207">
        <w:rPr>
          <w:rFonts w:cs="Times New Roman"/>
          <w:spacing w:val="-3"/>
          <w:lang w:val="en-GB"/>
        </w:rPr>
        <w:t>1</w:t>
      </w:r>
      <w:r>
        <w:rPr>
          <w:rFonts w:cs="Times New Roman"/>
          <w:spacing w:val="-3"/>
          <w:lang w:val="en-GB"/>
        </w:rPr>
        <w:t>)</w:t>
      </w:r>
      <w:r w:rsidRPr="00F41207">
        <w:rPr>
          <w:rFonts w:cs="Times New Roman"/>
          <w:spacing w:val="-3"/>
          <w:lang w:val="en-GB"/>
        </w:rPr>
        <w:t>:</w:t>
      </w:r>
      <w:r>
        <w:rPr>
          <w:rFonts w:cs="Times New Roman"/>
          <w:spacing w:val="-3"/>
          <w:lang w:val="en-GB"/>
        </w:rPr>
        <w:t xml:space="preserve"> </w:t>
      </w:r>
      <w:r w:rsidRPr="00F41207">
        <w:rPr>
          <w:rFonts w:cs="Times New Roman"/>
          <w:spacing w:val="-3"/>
          <w:lang w:val="en-GB"/>
        </w:rPr>
        <w:t>39-62.</w:t>
      </w:r>
    </w:p>
    <w:p w14:paraId="0309BF41" w14:textId="77777777" w:rsidR="000F2321" w:rsidRPr="00F41207" w:rsidRDefault="000F2321" w:rsidP="000F2321">
      <w:pPr>
        <w:tabs>
          <w:tab w:val="left" w:pos="-720"/>
          <w:tab w:val="left" w:pos="0"/>
        </w:tabs>
        <w:suppressAutoHyphens/>
        <w:rPr>
          <w:rFonts w:cs="Times New Roman"/>
          <w:spacing w:val="-3"/>
          <w:lang w:val="en-GB"/>
        </w:rPr>
      </w:pPr>
    </w:p>
    <w:p w14:paraId="2220D25B" w14:textId="77777777" w:rsidR="00B22B9F" w:rsidRDefault="003B6470" w:rsidP="000F2321">
      <w:pPr>
        <w:tabs>
          <w:tab w:val="left" w:pos="-720"/>
          <w:tab w:val="left" w:pos="0"/>
        </w:tabs>
        <w:suppressAutoHyphens/>
        <w:rPr>
          <w:rFonts w:cs="Times New Roman"/>
          <w:spacing w:val="-3"/>
          <w:lang w:val="en-GB"/>
        </w:rPr>
      </w:pPr>
      <w:r>
        <w:rPr>
          <w:rFonts w:cs="Times New Roman"/>
          <w:spacing w:val="-3"/>
          <w:lang w:val="en-GB"/>
        </w:rPr>
        <w:t xml:space="preserve">———. </w:t>
      </w:r>
      <w:r w:rsidR="000F2321" w:rsidRPr="00F41207">
        <w:rPr>
          <w:rFonts w:cs="Times New Roman"/>
          <w:spacing w:val="-3"/>
          <w:lang w:val="en-GB"/>
        </w:rPr>
        <w:t>1987</w:t>
      </w:r>
      <w:r>
        <w:rPr>
          <w:rFonts w:cs="Times New Roman"/>
          <w:spacing w:val="-3"/>
          <w:lang w:val="en-GB"/>
        </w:rPr>
        <w:t>.</w:t>
      </w:r>
      <w:r w:rsidR="000F2321">
        <w:rPr>
          <w:rFonts w:cs="Times New Roman"/>
          <w:spacing w:val="-3"/>
          <w:lang w:val="en-GB"/>
        </w:rPr>
        <w:t xml:space="preserve"> </w:t>
      </w:r>
      <w:r w:rsidR="001F6169">
        <w:rPr>
          <w:rFonts w:cs="Times New Roman"/>
          <w:spacing w:val="-3"/>
          <w:lang w:val="en-GB"/>
        </w:rPr>
        <w:t>'</w:t>
      </w:r>
      <w:r w:rsidR="000F2321" w:rsidRPr="00F41207">
        <w:rPr>
          <w:rFonts w:cs="Times New Roman"/>
          <w:spacing w:val="-3"/>
          <w:lang w:val="en-GB"/>
        </w:rPr>
        <w:t xml:space="preserve">Structuralist Historicism and the History of Structuralism: Sahlins, the Hansons' </w:t>
      </w:r>
      <w:r w:rsidR="000F2321" w:rsidRPr="00F41207">
        <w:rPr>
          <w:rFonts w:cs="Times New Roman"/>
          <w:i/>
          <w:spacing w:val="-3"/>
          <w:lang w:val="en-GB"/>
        </w:rPr>
        <w:t>Counterpoint in Maori Culture</w:t>
      </w:r>
      <w:r w:rsidR="000F2321" w:rsidRPr="00F41207">
        <w:rPr>
          <w:rFonts w:cs="Times New Roman"/>
          <w:spacing w:val="-3"/>
          <w:lang w:val="en-GB"/>
        </w:rPr>
        <w:t xml:space="preserve">, and </w:t>
      </w:r>
      <w:r w:rsidR="000F2321">
        <w:rPr>
          <w:rFonts w:cs="Times New Roman"/>
          <w:spacing w:val="-3"/>
          <w:lang w:val="en-GB"/>
        </w:rPr>
        <w:t>Postmodernist Ethnographic Form</w:t>
      </w:r>
      <w:r w:rsidR="001F6169">
        <w:rPr>
          <w:rFonts w:cs="Times New Roman"/>
          <w:spacing w:val="-3"/>
          <w:lang w:val="en-GB"/>
        </w:rPr>
        <w:t>'</w:t>
      </w:r>
      <w:r w:rsidR="000F2321">
        <w:rPr>
          <w:rFonts w:cs="Times New Roman"/>
          <w:spacing w:val="-3"/>
          <w:lang w:val="en-GB"/>
        </w:rPr>
        <w:t>.</w:t>
      </w:r>
    </w:p>
    <w:p w14:paraId="27FAD524" w14:textId="1451E655" w:rsidR="000F2321" w:rsidRPr="00F41207" w:rsidRDefault="000F2321" w:rsidP="000F2321">
      <w:pPr>
        <w:tabs>
          <w:tab w:val="left" w:pos="-720"/>
          <w:tab w:val="left" w:pos="0"/>
        </w:tabs>
        <w:suppressAutoHyphens/>
        <w:rPr>
          <w:rFonts w:cs="Times New Roman"/>
          <w:spacing w:val="-3"/>
          <w:lang w:val="en-GB"/>
        </w:rPr>
      </w:pPr>
      <w:r w:rsidRPr="001F6169">
        <w:rPr>
          <w:rFonts w:cs="Times New Roman"/>
          <w:spacing w:val="-3"/>
          <w:lang w:val="en-GB"/>
        </w:rPr>
        <w:t xml:space="preserve"> Journal of the Polynesian Society</w:t>
      </w:r>
      <w:r>
        <w:rPr>
          <w:rFonts w:cs="Times New Roman"/>
          <w:spacing w:val="-3"/>
          <w:lang w:val="en-GB"/>
        </w:rPr>
        <w:t xml:space="preserve"> 96</w:t>
      </w:r>
      <w:r w:rsidR="00B22B9F">
        <w:rPr>
          <w:rFonts w:cs="Times New Roman"/>
          <w:spacing w:val="-3"/>
          <w:lang w:val="en-GB"/>
        </w:rPr>
        <w:t xml:space="preserve"> </w:t>
      </w:r>
      <w:r>
        <w:rPr>
          <w:rFonts w:cs="Times New Roman"/>
          <w:spacing w:val="-3"/>
          <w:lang w:val="en-GB"/>
        </w:rPr>
        <w:t xml:space="preserve">(1): </w:t>
      </w:r>
      <w:r w:rsidRPr="00F41207">
        <w:rPr>
          <w:rFonts w:cs="Times New Roman"/>
          <w:spacing w:val="-3"/>
          <w:lang w:val="en-GB"/>
        </w:rPr>
        <w:t>27-65.</w:t>
      </w:r>
    </w:p>
    <w:p w14:paraId="5CCF8638" w14:textId="77777777" w:rsidR="000F2321" w:rsidRDefault="000F2321" w:rsidP="000F2321">
      <w:pPr>
        <w:rPr>
          <w:rFonts w:cs="Times New Roman"/>
        </w:rPr>
      </w:pPr>
    </w:p>
    <w:p w14:paraId="5B4EA3E2" w14:textId="206A9C61" w:rsidR="00A00031" w:rsidRDefault="003B6470" w:rsidP="000F2321">
      <w:pPr>
        <w:rPr>
          <w:rFonts w:cs="Times New Roman"/>
        </w:rPr>
      </w:pPr>
      <w:r>
        <w:rPr>
          <w:rFonts w:cs="Times New Roman"/>
          <w:spacing w:val="-3"/>
          <w:lang w:val="en-GB"/>
        </w:rPr>
        <w:t>———</w:t>
      </w:r>
      <w:r>
        <w:rPr>
          <w:spacing w:val="-3"/>
          <w:lang w:val="en-GB"/>
        </w:rPr>
        <w:t xml:space="preserve">. </w:t>
      </w:r>
      <w:r w:rsidR="00A00031">
        <w:rPr>
          <w:spacing w:val="-3"/>
          <w:lang w:val="en-GB"/>
        </w:rPr>
        <w:t>1989</w:t>
      </w:r>
      <w:r>
        <w:rPr>
          <w:spacing w:val="-3"/>
          <w:lang w:val="en-GB"/>
        </w:rPr>
        <w:t>.</w:t>
      </w:r>
      <w:r w:rsidR="00B22B9F">
        <w:rPr>
          <w:spacing w:val="-3"/>
          <w:lang w:val="en-GB"/>
        </w:rPr>
        <w:tab/>
        <w:t xml:space="preserve"> '</w:t>
      </w:r>
      <w:r w:rsidR="00A00031">
        <w:rPr>
          <w:spacing w:val="-3"/>
          <w:lang w:val="en-GB"/>
        </w:rPr>
        <w:t>Some history of social theory in Sahlins</w:t>
      </w:r>
      <w:r w:rsidR="00B22B9F">
        <w:rPr>
          <w:spacing w:val="-3"/>
          <w:lang w:val="en-GB"/>
        </w:rPr>
        <w:t>' structuralist culture history'.</w:t>
      </w:r>
      <w:r w:rsidR="00A00031">
        <w:rPr>
          <w:spacing w:val="-3"/>
          <w:lang w:val="en-GB"/>
        </w:rPr>
        <w:t xml:space="preserve"> </w:t>
      </w:r>
      <w:r w:rsidR="00A00031" w:rsidRPr="00B22B9F">
        <w:rPr>
          <w:spacing w:val="-3"/>
          <w:lang w:val="en-GB"/>
        </w:rPr>
        <w:t>Critique of Anthropology</w:t>
      </w:r>
      <w:r w:rsidR="00B22B9F">
        <w:rPr>
          <w:i/>
          <w:spacing w:val="-3"/>
          <w:lang w:val="en-GB"/>
        </w:rPr>
        <w:t xml:space="preserve"> </w:t>
      </w:r>
      <w:r w:rsidR="00B22B9F">
        <w:rPr>
          <w:spacing w:val="-3"/>
          <w:lang w:val="en-GB"/>
        </w:rPr>
        <w:t>9 (3):</w:t>
      </w:r>
      <w:r w:rsidR="00A00031">
        <w:rPr>
          <w:spacing w:val="-3"/>
          <w:lang w:val="en-GB"/>
        </w:rPr>
        <w:t>31-58.</w:t>
      </w:r>
      <w:r w:rsidR="00A00031">
        <w:t xml:space="preserve"> </w:t>
      </w:r>
    </w:p>
    <w:p w14:paraId="72F1FA07" w14:textId="77777777" w:rsidR="00A00031" w:rsidRPr="00F41207" w:rsidRDefault="00A00031" w:rsidP="000F2321">
      <w:pPr>
        <w:rPr>
          <w:rFonts w:cs="Times New Roman"/>
        </w:rPr>
      </w:pPr>
    </w:p>
    <w:p w14:paraId="205CEF68" w14:textId="2754EBDD" w:rsidR="000F2321" w:rsidRPr="00F41207" w:rsidRDefault="003B6470" w:rsidP="000F2321">
      <w:pPr>
        <w:tabs>
          <w:tab w:val="left" w:pos="-720"/>
          <w:tab w:val="left" w:pos="0"/>
        </w:tabs>
        <w:suppressAutoHyphens/>
        <w:rPr>
          <w:rFonts w:cs="Times New Roman"/>
          <w:spacing w:val="-3"/>
          <w:lang w:val="en-GB"/>
        </w:rPr>
      </w:pPr>
      <w:r>
        <w:rPr>
          <w:rFonts w:cs="Times New Roman"/>
        </w:rPr>
        <w:lastRenderedPageBreak/>
        <w:t>———. 1990.</w:t>
      </w:r>
      <w:r w:rsidR="000F2321" w:rsidRPr="00F41207">
        <w:rPr>
          <w:rFonts w:cs="Times New Roman"/>
        </w:rPr>
        <w:t xml:space="preserve"> </w:t>
      </w:r>
      <w:r w:rsidR="00B22B9F">
        <w:rPr>
          <w:rFonts w:cs="Times New Roman"/>
        </w:rPr>
        <w:t>'</w:t>
      </w:r>
      <w:r w:rsidR="000F2321" w:rsidRPr="00F41207">
        <w:rPr>
          <w:rFonts w:cs="Times New Roman"/>
          <w:spacing w:val="-3"/>
          <w:lang w:val="en-GB"/>
        </w:rPr>
        <w:t>The historical materialist critique of surrealism and postmodernist et</w:t>
      </w:r>
      <w:r w:rsidR="000F2321">
        <w:rPr>
          <w:rFonts w:cs="Times New Roman"/>
          <w:spacing w:val="-3"/>
          <w:lang w:val="en-GB"/>
        </w:rPr>
        <w:t>hnographic forms</w:t>
      </w:r>
      <w:r w:rsidR="00532188">
        <w:rPr>
          <w:rFonts w:cs="Times New Roman"/>
          <w:spacing w:val="-3"/>
          <w:lang w:val="en-GB"/>
        </w:rPr>
        <w:t>'</w:t>
      </w:r>
      <w:r w:rsidR="000F2321">
        <w:rPr>
          <w:rFonts w:cs="Times New Roman"/>
          <w:spacing w:val="-3"/>
          <w:lang w:val="en-GB"/>
        </w:rPr>
        <w:t>. I</w:t>
      </w:r>
      <w:r w:rsidR="000F2321" w:rsidRPr="00F41207">
        <w:rPr>
          <w:rFonts w:cs="Times New Roman"/>
          <w:spacing w:val="-3"/>
          <w:lang w:val="en-GB"/>
        </w:rPr>
        <w:t>n</w:t>
      </w:r>
      <w:r w:rsidR="000F2321">
        <w:rPr>
          <w:rFonts w:cs="Times New Roman"/>
          <w:spacing w:val="-3"/>
          <w:lang w:val="en-GB"/>
        </w:rPr>
        <w:t xml:space="preserve">: </w:t>
      </w:r>
      <w:r w:rsidR="00B22B9F" w:rsidRPr="00F41207">
        <w:rPr>
          <w:rFonts w:cs="Times New Roman"/>
          <w:i/>
          <w:spacing w:val="-3"/>
          <w:lang w:val="en-GB"/>
        </w:rPr>
        <w:t>Modernist Anthropology: From Fieldwork to Text</w:t>
      </w:r>
      <w:r w:rsidR="00B22B9F">
        <w:rPr>
          <w:rFonts w:cs="Times New Roman"/>
          <w:spacing w:val="-3"/>
          <w:lang w:val="en-GB"/>
        </w:rPr>
        <w:t xml:space="preserve">, edited by Mark Manganaro, </w:t>
      </w:r>
      <w:r w:rsidR="00D0706B" w:rsidRPr="00F41207">
        <w:rPr>
          <w:rFonts w:cs="Times New Roman"/>
          <w:spacing w:val="-3"/>
          <w:lang w:val="en-GB"/>
        </w:rPr>
        <w:t>266-99</w:t>
      </w:r>
      <w:r w:rsidR="00D0706B">
        <w:rPr>
          <w:rFonts w:cs="Times New Roman"/>
          <w:spacing w:val="-3"/>
          <w:lang w:val="en-GB"/>
        </w:rPr>
        <w:t>.</w:t>
      </w:r>
      <w:r w:rsidR="000F2321" w:rsidRPr="00F41207">
        <w:rPr>
          <w:rFonts w:cs="Times New Roman"/>
          <w:spacing w:val="-3"/>
          <w:lang w:val="en-GB"/>
        </w:rPr>
        <w:t xml:space="preserve"> </w:t>
      </w:r>
      <w:r w:rsidR="000F2321">
        <w:rPr>
          <w:rFonts w:cs="Times New Roman"/>
          <w:spacing w:val="-3"/>
          <w:lang w:val="en-GB"/>
        </w:rPr>
        <w:t xml:space="preserve">Princeton, N.J.: </w:t>
      </w:r>
      <w:r w:rsidR="000F2321" w:rsidRPr="00F41207">
        <w:rPr>
          <w:rFonts w:cs="Times New Roman"/>
          <w:spacing w:val="-3"/>
          <w:lang w:val="en-GB"/>
        </w:rPr>
        <w:t>Princeton University Press.</w:t>
      </w:r>
      <w:r w:rsidR="000F2321">
        <w:rPr>
          <w:rFonts w:cs="Times New Roman"/>
          <w:spacing w:val="-3"/>
          <w:lang w:val="en-GB"/>
        </w:rPr>
        <w:t xml:space="preserve"> </w:t>
      </w:r>
      <w:r w:rsidR="000F2321" w:rsidRPr="00F41207">
        <w:rPr>
          <w:rFonts w:cs="Times New Roman"/>
          <w:spacing w:val="-3"/>
          <w:lang w:val="en-GB"/>
        </w:rPr>
        <w:t xml:space="preserve"> </w:t>
      </w:r>
    </w:p>
    <w:p w14:paraId="28593330" w14:textId="77777777" w:rsidR="000F2321" w:rsidRPr="00F41207" w:rsidRDefault="000F2321" w:rsidP="000F2321">
      <w:pPr>
        <w:tabs>
          <w:tab w:val="left" w:pos="-720"/>
          <w:tab w:val="left" w:pos="0"/>
        </w:tabs>
        <w:suppressAutoHyphens/>
        <w:rPr>
          <w:rFonts w:cs="Times New Roman"/>
          <w:spacing w:val="-3"/>
          <w:lang w:val="en-GB"/>
        </w:rPr>
      </w:pPr>
    </w:p>
    <w:p w14:paraId="7D11093C" w14:textId="26A1055A" w:rsidR="000F2321" w:rsidRPr="00F41207" w:rsidRDefault="003B6470" w:rsidP="000F2321">
      <w:pPr>
        <w:rPr>
          <w:rFonts w:cs="Times New Roman"/>
        </w:rPr>
      </w:pPr>
      <w:r>
        <w:rPr>
          <w:rFonts w:cs="Times New Roman"/>
        </w:rPr>
        <w:t>——</w:t>
      </w:r>
      <w:r w:rsidR="009C2EA3">
        <w:rPr>
          <w:rFonts w:cs="Times New Roman"/>
        </w:rPr>
        <w:t xml:space="preserve">—. </w:t>
      </w:r>
      <w:r w:rsidR="00D0706B">
        <w:t>1998.</w:t>
      </w:r>
      <w:r w:rsidR="000F2321">
        <w:t xml:space="preserve"> </w:t>
      </w:r>
      <w:r w:rsidR="000F2321" w:rsidRPr="00D0706B">
        <w:t>Patrons of Maori Culture: Power, Theory, and Ideology in the Maori Renaissance</w:t>
      </w:r>
      <w:r w:rsidR="000F2321">
        <w:t xml:space="preserve">. Dunedin, New Zealand: The University of Otago Press. </w:t>
      </w:r>
    </w:p>
    <w:p w14:paraId="119C36F1" w14:textId="77777777" w:rsidR="000F2321" w:rsidRPr="00F41207" w:rsidRDefault="000F2321" w:rsidP="000F2321">
      <w:pPr>
        <w:rPr>
          <w:rFonts w:cs="Times New Roman"/>
        </w:rPr>
      </w:pPr>
    </w:p>
    <w:p w14:paraId="30F46909" w14:textId="02F7BD19" w:rsidR="000F2321" w:rsidRPr="00F41207" w:rsidRDefault="009C2EA3" w:rsidP="000F2321">
      <w:pPr>
        <w:rPr>
          <w:rFonts w:cs="Times New Roman"/>
        </w:rPr>
      </w:pPr>
      <w:r>
        <w:rPr>
          <w:rFonts w:cs="Times New Roman"/>
        </w:rPr>
        <w:t xml:space="preserve">———. </w:t>
      </w:r>
      <w:r w:rsidR="00D0706B">
        <w:rPr>
          <w:rFonts w:cs="Times New Roman"/>
        </w:rPr>
        <w:t>2002.</w:t>
      </w:r>
      <w:r w:rsidR="000F2321">
        <w:rPr>
          <w:rFonts w:cs="Times New Roman"/>
        </w:rPr>
        <w:t xml:space="preserve"> </w:t>
      </w:r>
      <w:r w:rsidR="00D0706B">
        <w:rPr>
          <w:rFonts w:cs="Times New Roman"/>
        </w:rPr>
        <w:t>'</w:t>
      </w:r>
      <w:r w:rsidR="000F2321" w:rsidRPr="00F41207">
        <w:rPr>
          <w:rFonts w:cs="Times New Roman"/>
        </w:rPr>
        <w:t>Māori retribalization and treaty right</w:t>
      </w:r>
      <w:r w:rsidR="000F2321">
        <w:rPr>
          <w:rFonts w:cs="Times New Roman"/>
        </w:rPr>
        <w:t>s to the New Zealand fisheries</w:t>
      </w:r>
      <w:r w:rsidR="00D0706B">
        <w:rPr>
          <w:rFonts w:cs="Times New Roman"/>
        </w:rPr>
        <w:t>'</w:t>
      </w:r>
      <w:r w:rsidR="000F2321">
        <w:rPr>
          <w:rFonts w:cs="Times New Roman"/>
        </w:rPr>
        <w:t>.</w:t>
      </w:r>
      <w:r w:rsidR="000F2321" w:rsidRPr="00F41207">
        <w:rPr>
          <w:rFonts w:cs="Times New Roman"/>
        </w:rPr>
        <w:t xml:space="preserve"> </w:t>
      </w:r>
      <w:r w:rsidR="000F2321" w:rsidRPr="00D0706B">
        <w:rPr>
          <w:rFonts w:cs="Times New Roman"/>
        </w:rPr>
        <w:t>The Contemporary Pacific</w:t>
      </w:r>
      <w:r w:rsidR="000F2321">
        <w:rPr>
          <w:rFonts w:cs="Times New Roman"/>
        </w:rPr>
        <w:t xml:space="preserve"> 14</w:t>
      </w:r>
      <w:r w:rsidR="00D0706B">
        <w:rPr>
          <w:rFonts w:cs="Times New Roman"/>
        </w:rPr>
        <w:t xml:space="preserve"> </w:t>
      </w:r>
      <w:r w:rsidR="000F2321" w:rsidRPr="00F41207">
        <w:rPr>
          <w:rFonts w:cs="Times New Roman"/>
        </w:rPr>
        <w:t>(2):</w:t>
      </w:r>
      <w:r w:rsidR="00D0706B">
        <w:rPr>
          <w:rFonts w:cs="Times New Roman"/>
        </w:rPr>
        <w:t>341-</w:t>
      </w:r>
      <w:r w:rsidR="000F2321" w:rsidRPr="00F41207">
        <w:rPr>
          <w:rFonts w:cs="Times New Roman"/>
        </w:rPr>
        <w:t>76.</w:t>
      </w:r>
    </w:p>
    <w:p w14:paraId="2B6E3B90" w14:textId="77777777" w:rsidR="000F2321" w:rsidRPr="00F41207" w:rsidRDefault="000F2321" w:rsidP="000F2321">
      <w:pPr>
        <w:rPr>
          <w:rFonts w:cs="Times New Roman"/>
        </w:rPr>
      </w:pPr>
    </w:p>
    <w:p w14:paraId="3EEFCD1E" w14:textId="154F2482" w:rsidR="000F2321" w:rsidRPr="00F41207" w:rsidRDefault="009C2EA3" w:rsidP="000F2321">
      <w:pPr>
        <w:rPr>
          <w:rFonts w:cs="Times New Roman"/>
        </w:rPr>
      </w:pPr>
      <w:r>
        <w:rPr>
          <w:rFonts w:cs="Times New Roman"/>
        </w:rPr>
        <w:t xml:space="preserve">———. </w:t>
      </w:r>
      <w:r w:rsidR="00E8339D">
        <w:rPr>
          <w:rFonts w:cs="Times New Roman"/>
        </w:rPr>
        <w:t>2013.</w:t>
      </w:r>
      <w:r w:rsidR="000F2321" w:rsidRPr="00F41207">
        <w:rPr>
          <w:rFonts w:cs="Times New Roman"/>
        </w:rPr>
        <w:t xml:space="preserve"> </w:t>
      </w:r>
      <w:r w:rsidR="00E8339D">
        <w:rPr>
          <w:rFonts w:cs="Times New Roman"/>
        </w:rPr>
        <w:t>'</w:t>
      </w:r>
      <w:r w:rsidR="000F2321">
        <w:t>Are Maori Hapū 'Houses'? Are Whakapapa 'strategic improvisations'? The ethnohistorical evidence from Ngai Tuuhoe</w:t>
      </w:r>
      <w:r w:rsidR="00E8339D">
        <w:t>'</w:t>
      </w:r>
      <w:r w:rsidR="000F2321">
        <w:t xml:space="preserve">. </w:t>
      </w:r>
      <w:r w:rsidR="000F2321" w:rsidRPr="00E8339D">
        <w:t xml:space="preserve">Sites </w:t>
      </w:r>
      <w:r w:rsidR="000F2321">
        <w:t>(N.S.) 10</w:t>
      </w:r>
      <w:r w:rsidR="00E8339D">
        <w:t xml:space="preserve"> (1)</w:t>
      </w:r>
      <w:r w:rsidR="000F2321">
        <w:t>: 30-50.</w:t>
      </w:r>
    </w:p>
    <w:p w14:paraId="109CCE85" w14:textId="77777777" w:rsidR="000F2321" w:rsidRPr="00F41207" w:rsidRDefault="000F2321" w:rsidP="000F2321">
      <w:pPr>
        <w:rPr>
          <w:rFonts w:cs="Times New Roman"/>
        </w:rPr>
      </w:pPr>
    </w:p>
    <w:p w14:paraId="6AAB76E4" w14:textId="445AA250" w:rsidR="000F2321" w:rsidRPr="00F41207" w:rsidRDefault="009C2EA3" w:rsidP="000F2321">
      <w:pPr>
        <w:rPr>
          <w:rFonts w:cs="Times New Roman"/>
        </w:rPr>
      </w:pPr>
      <w:r>
        <w:rPr>
          <w:rFonts w:cs="Times New Roman"/>
        </w:rPr>
        <w:t xml:space="preserve">———. </w:t>
      </w:r>
      <w:r w:rsidR="00E8339D">
        <w:rPr>
          <w:rFonts w:cs="Times New Roman"/>
        </w:rPr>
        <w:t xml:space="preserve">2016. </w:t>
      </w:r>
      <w:r w:rsidR="000F2321">
        <w:rPr>
          <w:rFonts w:cs="Times New Roman"/>
        </w:rPr>
        <w:t xml:space="preserve"> </w:t>
      </w:r>
      <w:r w:rsidR="00E8339D">
        <w:rPr>
          <w:rFonts w:cs="Times New Roman"/>
        </w:rPr>
        <w:t>'</w:t>
      </w:r>
      <w:r w:rsidR="000F2321">
        <w:t>Maori Indigeneity and Commodity Fetishism</w:t>
      </w:r>
      <w:r w:rsidR="00E8339D">
        <w:t>'</w:t>
      </w:r>
      <w:r w:rsidR="000F2321">
        <w:t>.</w:t>
      </w:r>
      <w:r w:rsidR="000F2321" w:rsidRPr="00A516E4">
        <w:rPr>
          <w:i/>
        </w:rPr>
        <w:t xml:space="preserve"> </w:t>
      </w:r>
      <w:r w:rsidR="000F2321" w:rsidRPr="00E8339D">
        <w:t>Sites</w:t>
      </w:r>
      <w:r w:rsidR="000F2321">
        <w:t xml:space="preserve"> (N.S.) 13</w:t>
      </w:r>
      <w:r w:rsidR="00E8339D">
        <w:t xml:space="preserve"> (2):</w:t>
      </w:r>
      <w:r w:rsidR="000F2321">
        <w:t>1-18.</w:t>
      </w:r>
    </w:p>
    <w:p w14:paraId="4EFCF9F8" w14:textId="77777777" w:rsidR="000F2321" w:rsidRPr="00F41207" w:rsidRDefault="000F2321" w:rsidP="000F2321">
      <w:pPr>
        <w:rPr>
          <w:rFonts w:cs="Times New Roman"/>
        </w:rPr>
      </w:pPr>
    </w:p>
    <w:p w14:paraId="5A0E8392" w14:textId="2D72B444" w:rsidR="000F2321" w:rsidRPr="00F41207" w:rsidRDefault="009C2EA3" w:rsidP="000F2321">
      <w:pPr>
        <w:rPr>
          <w:rFonts w:cs="Times New Roman"/>
        </w:rPr>
      </w:pPr>
      <w:r>
        <w:rPr>
          <w:rFonts w:cs="Times New Roman"/>
        </w:rPr>
        <w:t xml:space="preserve">———. </w:t>
      </w:r>
      <w:r w:rsidR="00E8339D">
        <w:rPr>
          <w:rFonts w:cs="Times New Roman"/>
        </w:rPr>
        <w:t>2017.</w:t>
      </w:r>
      <w:r w:rsidR="000F2321">
        <w:rPr>
          <w:rFonts w:cs="Times New Roman"/>
        </w:rPr>
        <w:t xml:space="preserve"> </w:t>
      </w:r>
      <w:r w:rsidR="00E8339D">
        <w:rPr>
          <w:rFonts w:cs="Times New Roman"/>
        </w:rPr>
        <w:t>'</w:t>
      </w:r>
      <w:r w:rsidR="000F2321" w:rsidRPr="001F1B7B">
        <w:t>Māori Kinship and Power: Ngāi Tūhoe 1894–1912</w:t>
      </w:r>
      <w:r w:rsidR="00E8339D">
        <w:t>'</w:t>
      </w:r>
      <w:r w:rsidR="000F2321">
        <w:t xml:space="preserve">. </w:t>
      </w:r>
      <w:r w:rsidR="000F2321" w:rsidRPr="00E8339D">
        <w:rPr>
          <w:spacing w:val="-3"/>
          <w:lang w:val="en-GB"/>
        </w:rPr>
        <w:t>Journal of the Polynesian Society</w:t>
      </w:r>
      <w:r w:rsidR="000F2321">
        <w:rPr>
          <w:i/>
          <w:spacing w:val="-3"/>
          <w:lang w:val="en-GB"/>
        </w:rPr>
        <w:t xml:space="preserve"> </w:t>
      </w:r>
      <w:r w:rsidR="000F2321">
        <w:t>126</w:t>
      </w:r>
      <w:r w:rsidR="00E8339D">
        <w:t xml:space="preserve"> (2):</w:t>
      </w:r>
      <w:r w:rsidR="000F2321" w:rsidRPr="00D61C92">
        <w:t>145-180</w:t>
      </w:r>
      <w:r w:rsidR="000F2321">
        <w:t>.</w:t>
      </w:r>
    </w:p>
    <w:p w14:paraId="79DA6821" w14:textId="77777777" w:rsidR="000F2321" w:rsidRPr="00F41207" w:rsidRDefault="000F2321" w:rsidP="000F2321">
      <w:pPr>
        <w:rPr>
          <w:rFonts w:cs="Times New Roman"/>
        </w:rPr>
      </w:pPr>
    </w:p>
    <w:p w14:paraId="4AD9B000" w14:textId="77777777" w:rsidR="000F2321" w:rsidRPr="00F41207" w:rsidRDefault="000F2321" w:rsidP="000F2321">
      <w:pPr>
        <w:rPr>
          <w:rFonts w:cs="Times New Roman"/>
        </w:rPr>
      </w:pPr>
    </w:p>
    <w:p w14:paraId="1C41CD23" w14:textId="77777777" w:rsidR="000F2321" w:rsidRPr="00F41207" w:rsidRDefault="000F2321" w:rsidP="000F2321">
      <w:pPr>
        <w:rPr>
          <w:rFonts w:cs="Times New Roman"/>
        </w:rPr>
      </w:pPr>
    </w:p>
    <w:p w14:paraId="23678917" w14:textId="77777777" w:rsidR="000F2321" w:rsidRPr="00F41207" w:rsidRDefault="000F2321" w:rsidP="000F2321">
      <w:pPr>
        <w:rPr>
          <w:rFonts w:cs="Times New Roman"/>
        </w:rPr>
      </w:pPr>
      <w:r w:rsidRPr="00F41207">
        <w:rPr>
          <w:rFonts w:cs="Times New Roman"/>
        </w:rPr>
        <w:t>Note on author:</w:t>
      </w:r>
      <w:r>
        <w:rPr>
          <w:rFonts w:cs="Times New Roman"/>
        </w:rPr>
        <w:t xml:space="preserve"> </w:t>
      </w:r>
    </w:p>
    <w:p w14:paraId="01E1E0F3" w14:textId="77777777" w:rsidR="0091769C" w:rsidRDefault="000F2321" w:rsidP="000F2321">
      <w:pPr>
        <w:rPr>
          <w:rFonts w:cs="Times New Roman"/>
        </w:rPr>
      </w:pPr>
      <w:r w:rsidRPr="00F41207">
        <w:rPr>
          <w:rFonts w:cs="Times New Roman"/>
        </w:rPr>
        <w:t>Steven Webster is an Honorary Research Fellow in Social Anthropology at The University of Auckland, New Zealand, where he taught from 1972-1998 before retiring. He completed his PhD in cultural anthropology at the University of Washington, Seattle,</w:t>
      </w:r>
      <w:r>
        <w:rPr>
          <w:rFonts w:cs="Times New Roman"/>
        </w:rPr>
        <w:t xml:space="preserve"> </w:t>
      </w:r>
      <w:r w:rsidRPr="00F41207">
        <w:rPr>
          <w:rFonts w:cs="Times New Roman"/>
        </w:rPr>
        <w:t>immigrated with his family to Auckland in 1972, gained N.Z. citizenship in 1984, and continues to live in Auckland with his family. His teaching specialisation since the 1980s has been ethnic politics, Māori land history, treaty rights, and political economy. He b</w:t>
      </w:r>
      <w:r w:rsidR="00215D22">
        <w:rPr>
          <w:rFonts w:cs="Times New Roman"/>
        </w:rPr>
        <w:t xml:space="preserve">egan field research with </w:t>
      </w:r>
      <w:r w:rsidR="00E8339D">
        <w:rPr>
          <w:rFonts w:cs="Times New Roman"/>
        </w:rPr>
        <w:t>Ng</w:t>
      </w:r>
      <w:r w:rsidR="00E8339D" w:rsidRPr="001F1B7B">
        <w:t>ā</w:t>
      </w:r>
      <w:r w:rsidRPr="00F41207">
        <w:rPr>
          <w:rFonts w:cs="Times New Roman"/>
        </w:rPr>
        <w:t xml:space="preserve">i Tūhoe iwi of Māori in 1972, and continues research in their ethnohistory, especially </w:t>
      </w:r>
      <w:r w:rsidR="00215D22">
        <w:rPr>
          <w:rFonts w:cs="Times New Roman"/>
        </w:rPr>
        <w:t xml:space="preserve">political economic implications of </w:t>
      </w:r>
      <w:r w:rsidRPr="00F41207">
        <w:rPr>
          <w:rFonts w:cs="Times New Roman"/>
        </w:rPr>
        <w:t xml:space="preserve">their kinship organisation. </w:t>
      </w:r>
    </w:p>
    <w:p w14:paraId="5602F4DF" w14:textId="517F7D74" w:rsidR="000F2321" w:rsidRPr="00F41207" w:rsidRDefault="000F2321" w:rsidP="000F2321">
      <w:pPr>
        <w:rPr>
          <w:rFonts w:cs="Times New Roman"/>
        </w:rPr>
      </w:pPr>
      <w:bookmarkStart w:id="0" w:name="_GoBack"/>
      <w:bookmarkEnd w:id="0"/>
      <w:r w:rsidRPr="00F41207">
        <w:rPr>
          <w:rFonts w:cs="Times New Roman"/>
        </w:rPr>
        <w:t>&lt;swebster2@yahoo.com&gt;.</w:t>
      </w:r>
    </w:p>
    <w:p w14:paraId="4A78EDB9" w14:textId="77777777" w:rsidR="000F2321" w:rsidRDefault="000F2321" w:rsidP="000F2321"/>
    <w:p w14:paraId="5CF00158" w14:textId="77777777" w:rsidR="002E50D7" w:rsidRDefault="002E50D7" w:rsidP="000F2321"/>
    <w:p w14:paraId="7E7080CE" w14:textId="3D0A57FF" w:rsidR="002E50D7" w:rsidRDefault="002E50D7" w:rsidP="000F2321">
      <w:r>
        <w:t>***</w:t>
      </w:r>
    </w:p>
    <w:sectPr w:rsidR="002E50D7" w:rsidSect="00CB34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321"/>
    <w:rsid w:val="00052B72"/>
    <w:rsid w:val="00061F50"/>
    <w:rsid w:val="000C202F"/>
    <w:rsid w:val="000C29D1"/>
    <w:rsid w:val="000C728D"/>
    <w:rsid w:val="000F2321"/>
    <w:rsid w:val="00101D5A"/>
    <w:rsid w:val="001E54E3"/>
    <w:rsid w:val="001F6169"/>
    <w:rsid w:val="00215D22"/>
    <w:rsid w:val="002E50D7"/>
    <w:rsid w:val="003B6470"/>
    <w:rsid w:val="00410E18"/>
    <w:rsid w:val="00532188"/>
    <w:rsid w:val="00586CD5"/>
    <w:rsid w:val="00883BC6"/>
    <w:rsid w:val="0091769C"/>
    <w:rsid w:val="009A6370"/>
    <w:rsid w:val="009C2EA3"/>
    <w:rsid w:val="00A00031"/>
    <w:rsid w:val="00B0540E"/>
    <w:rsid w:val="00B22B9F"/>
    <w:rsid w:val="00C27C41"/>
    <w:rsid w:val="00CB3481"/>
    <w:rsid w:val="00CC2300"/>
    <w:rsid w:val="00CC5892"/>
    <w:rsid w:val="00D0706B"/>
    <w:rsid w:val="00E64F22"/>
    <w:rsid w:val="00E8339D"/>
    <w:rsid w:val="00F93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3334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558</Words>
  <Characters>2923</Characters>
  <Application>Microsoft Macintosh Word</Application>
  <DocSecurity>0</DocSecurity>
  <Lines>51</Lines>
  <Paragraphs>8</Paragraphs>
  <ScaleCrop>false</ScaleCrop>
  <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Webster</dc:creator>
  <cp:keywords/>
  <dc:description/>
  <cp:lastModifiedBy>steven Webster</cp:lastModifiedBy>
  <cp:revision>10</cp:revision>
  <dcterms:created xsi:type="dcterms:W3CDTF">2017-11-29T20:23:00Z</dcterms:created>
  <dcterms:modified xsi:type="dcterms:W3CDTF">2018-06-10T02:42:00Z</dcterms:modified>
</cp:coreProperties>
</file>